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775E5" w14:textId="77777777" w:rsidR="00415367" w:rsidRPr="00504DF1" w:rsidRDefault="00415367" w:rsidP="00415367">
      <w:pPr>
        <w:jc w:val="right"/>
        <w:rPr>
          <w:rFonts w:ascii="Arial" w:eastAsia="Calibri" w:hAnsi="Arial" w:cs="Arial"/>
          <w:b/>
          <w:sz w:val="21"/>
          <w:szCs w:val="21"/>
          <w:lang w:eastAsia="lt-LT"/>
        </w:rPr>
      </w:pPr>
      <w:bookmarkStart w:id="0" w:name="_GoBack"/>
      <w:bookmarkEnd w:id="0"/>
      <w:r w:rsidRPr="00504DF1">
        <w:rPr>
          <w:rFonts w:ascii="Arial" w:eastAsia="Calibri" w:hAnsi="Arial" w:cs="Arial"/>
          <w:b/>
          <w:sz w:val="21"/>
          <w:szCs w:val="21"/>
          <w:lang w:eastAsia="lt-LT"/>
        </w:rPr>
        <w:t>Pirkimo sąlygų 6 priedas „Pasiūlymų vertinimo kriterijai ir sąlygos“</w:t>
      </w:r>
    </w:p>
    <w:p w14:paraId="0FE775E6" w14:textId="77777777" w:rsidR="00415367" w:rsidRDefault="00415367" w:rsidP="00415367">
      <w:pPr>
        <w:spacing w:after="160" w:line="276" w:lineRule="auto"/>
        <w:jc w:val="center"/>
        <w:rPr>
          <w:rFonts w:ascii="Arial" w:eastAsiaTheme="minorEastAsia" w:hAnsi="Arial" w:cs="Arial"/>
          <w:b/>
          <w:sz w:val="21"/>
          <w:lang w:eastAsia="lt-LT"/>
        </w:rPr>
      </w:pPr>
    </w:p>
    <w:p w14:paraId="0FE775E7" w14:textId="77777777" w:rsidR="00415367" w:rsidRPr="00504DF1" w:rsidRDefault="00415367" w:rsidP="00415367">
      <w:pPr>
        <w:spacing w:after="160" w:line="276" w:lineRule="auto"/>
        <w:jc w:val="center"/>
        <w:rPr>
          <w:rFonts w:ascii="Arial" w:eastAsiaTheme="minorEastAsia" w:hAnsi="Arial" w:cs="Arial"/>
          <w:b/>
          <w:sz w:val="21"/>
          <w:lang w:eastAsia="lt-LT"/>
        </w:rPr>
      </w:pPr>
    </w:p>
    <w:p w14:paraId="0FE775E8" w14:textId="77777777" w:rsidR="00415367" w:rsidRPr="00504DF1" w:rsidRDefault="00415367" w:rsidP="00415367">
      <w:pPr>
        <w:numPr>
          <w:ilvl w:val="1"/>
          <w:numId w:val="0"/>
        </w:numPr>
        <w:shd w:val="clear" w:color="auto" w:fill="FFFFFF" w:themeFill="background1"/>
        <w:spacing w:after="240" w:line="276" w:lineRule="auto"/>
        <w:jc w:val="center"/>
        <w:rPr>
          <w:rFonts w:ascii="Arial" w:eastAsiaTheme="minorEastAsia" w:hAnsi="Arial" w:cs="Arial"/>
          <w:b/>
          <w:bCs/>
          <w:caps/>
          <w:smallCaps/>
          <w:spacing w:val="20"/>
          <w:sz w:val="20"/>
          <w:szCs w:val="22"/>
          <w:lang w:eastAsia="lt-LT"/>
        </w:rPr>
      </w:pPr>
      <w:r w:rsidRPr="00504DF1">
        <w:rPr>
          <w:rFonts w:ascii="Arial" w:eastAsiaTheme="minorEastAsia" w:hAnsi="Arial" w:cs="Arial"/>
          <w:b/>
          <w:caps/>
          <w:spacing w:val="20"/>
          <w:szCs w:val="28"/>
          <w:lang w:eastAsia="lt-LT"/>
        </w:rPr>
        <w:t>PASIŪLYMŲ VERTINIMO KRITERIJAI ir Sąlygos</w:t>
      </w:r>
    </w:p>
    <w:p w14:paraId="1D3C102F" w14:textId="77777777" w:rsidR="0096053B" w:rsidRPr="0072104D" w:rsidRDefault="0096053B" w:rsidP="00E85234">
      <w:pPr>
        <w:numPr>
          <w:ilvl w:val="0"/>
          <w:numId w:val="7"/>
        </w:numPr>
        <w:tabs>
          <w:tab w:val="left" w:pos="993"/>
        </w:tabs>
        <w:spacing w:after="160" w:line="276" w:lineRule="auto"/>
        <w:ind w:left="0" w:firstLine="709"/>
        <w:contextualSpacing/>
        <w:jc w:val="both"/>
        <w:rPr>
          <w:rFonts w:ascii="Arial" w:hAnsi="Arial" w:cs="Arial"/>
          <w:sz w:val="20"/>
          <w:szCs w:val="20"/>
          <w:lang w:eastAsia="lt-LT"/>
        </w:rPr>
      </w:pPr>
      <w:r w:rsidRPr="0072104D">
        <w:rPr>
          <w:rFonts w:ascii="Arial" w:hAnsi="Arial" w:cs="Arial"/>
          <w:sz w:val="20"/>
          <w:szCs w:val="20"/>
          <w:lang w:eastAsia="lt-LT"/>
        </w:rPr>
        <w:t>Perkantysis subjektas ekonomiškai naudingiausią pasiūlymą išrenka pagal kainą.</w:t>
      </w:r>
    </w:p>
    <w:p w14:paraId="2445A93A" w14:textId="1FDEEF37" w:rsidR="0096053B" w:rsidRPr="0072104D" w:rsidRDefault="0096053B" w:rsidP="00E85234">
      <w:pPr>
        <w:numPr>
          <w:ilvl w:val="0"/>
          <w:numId w:val="7"/>
        </w:numPr>
        <w:tabs>
          <w:tab w:val="left" w:pos="993"/>
        </w:tabs>
        <w:spacing w:after="160" w:line="276" w:lineRule="auto"/>
        <w:ind w:left="0" w:firstLine="709"/>
        <w:contextualSpacing/>
        <w:jc w:val="both"/>
        <w:rPr>
          <w:rFonts w:ascii="Arial" w:hAnsi="Arial" w:cs="Arial"/>
          <w:smallCaps/>
          <w:sz w:val="22"/>
          <w:szCs w:val="22"/>
          <w:lang w:eastAsia="lt-LT"/>
        </w:rPr>
      </w:pPr>
      <w:r w:rsidRPr="0072104D">
        <w:rPr>
          <w:rFonts w:ascii="Arial" w:eastAsiaTheme="minorHAnsi" w:hAnsi="Arial" w:cs="Arial"/>
          <w:bCs/>
          <w:iCs/>
          <w:sz w:val="20"/>
          <w:szCs w:val="20"/>
          <w:lang w:eastAsia="lt-LT"/>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w:t>
      </w:r>
      <w:r>
        <w:rPr>
          <w:rFonts w:ascii="Arial" w:eastAsiaTheme="minorHAnsi" w:hAnsi="Arial" w:cs="Arial"/>
          <w:bCs/>
          <w:iCs/>
          <w:sz w:val="20"/>
          <w:szCs w:val="20"/>
          <w:lang w:eastAsia="lt-LT"/>
        </w:rPr>
        <w:t xml:space="preserve"> ir užfiksuotų perkančiojo</w:t>
      </w:r>
      <w:r w:rsidRPr="0072104D">
        <w:rPr>
          <w:rFonts w:ascii="Arial" w:eastAsiaTheme="minorHAnsi" w:hAnsi="Arial" w:cs="Arial"/>
          <w:bCs/>
          <w:iCs/>
          <w:sz w:val="20"/>
          <w:szCs w:val="20"/>
          <w:lang w:eastAsia="lt-LT"/>
        </w:rPr>
        <w:t xml:space="preserve"> </w:t>
      </w:r>
      <w:r>
        <w:rPr>
          <w:rFonts w:ascii="Arial" w:eastAsiaTheme="minorHAnsi" w:hAnsi="Arial" w:cs="Arial"/>
          <w:bCs/>
          <w:iCs/>
          <w:sz w:val="20"/>
          <w:szCs w:val="20"/>
          <w:lang w:eastAsia="lt-LT"/>
        </w:rPr>
        <w:t>subjekto</w:t>
      </w:r>
      <w:r w:rsidRPr="0072104D">
        <w:rPr>
          <w:rFonts w:ascii="Arial" w:eastAsiaTheme="minorHAnsi" w:hAnsi="Arial" w:cs="Arial"/>
          <w:bCs/>
          <w:iCs/>
          <w:sz w:val="20"/>
          <w:szCs w:val="20"/>
          <w:lang w:eastAsia="lt-LT"/>
        </w:rPr>
        <w:t xml:space="preserve"> rengiamuose dokumentuose prieš pradedant pirkimo procedūrą, pasiūlytų kainų aritmetinį vidurkį. </w:t>
      </w:r>
    </w:p>
    <w:p w14:paraId="0FE775FB" w14:textId="77777777" w:rsidR="00415367" w:rsidRPr="00504DF1" w:rsidRDefault="00415367" w:rsidP="00415367">
      <w:pPr>
        <w:tabs>
          <w:tab w:val="left" w:pos="426"/>
        </w:tabs>
        <w:spacing w:after="160"/>
        <w:jc w:val="center"/>
        <w:rPr>
          <w:rFonts w:ascii="Arial" w:eastAsiaTheme="minorEastAsia" w:hAnsi="Arial" w:cs="Arial"/>
          <w:b/>
          <w:sz w:val="20"/>
          <w:szCs w:val="20"/>
          <w:lang w:eastAsia="lt-LT"/>
        </w:rPr>
      </w:pPr>
    </w:p>
    <w:p w14:paraId="0FE775FD" w14:textId="77777777" w:rsidR="00415367" w:rsidRPr="00504DF1" w:rsidRDefault="00415367" w:rsidP="00415367">
      <w:pPr>
        <w:spacing w:after="160"/>
        <w:ind w:left="7314"/>
        <w:rPr>
          <w:rFonts w:ascii="Arial" w:eastAsiaTheme="minorEastAsia" w:hAnsi="Arial" w:cs="Arial"/>
          <w:sz w:val="20"/>
          <w:szCs w:val="20"/>
          <w:lang w:eastAsia="lt-LT"/>
        </w:rPr>
      </w:pPr>
    </w:p>
    <w:p w14:paraId="0FE77638" w14:textId="77777777" w:rsidR="00415367" w:rsidRPr="00504DF1" w:rsidRDefault="00415367" w:rsidP="00415367">
      <w:pPr>
        <w:contextualSpacing/>
        <w:jc w:val="both"/>
        <w:rPr>
          <w:rFonts w:ascii="Arial" w:eastAsiaTheme="minorHAnsi" w:hAnsi="Arial" w:cs="Arial"/>
          <w:bCs/>
          <w:iCs/>
          <w:sz w:val="21"/>
          <w:szCs w:val="21"/>
          <w:lang w:eastAsia="lt-LT"/>
        </w:rPr>
      </w:pPr>
      <w:r w:rsidRPr="00504DF1">
        <w:rPr>
          <w:rFonts w:ascii="Arial" w:eastAsiaTheme="minorHAnsi" w:hAnsi="Arial" w:cs="Arial"/>
          <w:bCs/>
          <w:i/>
          <w:iCs/>
          <w:sz w:val="20"/>
          <w:szCs w:val="20"/>
          <w:lang w:eastAsia="lt-LT"/>
        </w:rPr>
        <w:t xml:space="preserve">                                                                                                </w:t>
      </w:r>
      <w:r w:rsidRPr="00504DF1">
        <w:rPr>
          <w:rFonts w:ascii="Arial" w:eastAsiaTheme="minorEastAsia" w:hAnsi="Arial" w:cs="Arial"/>
          <w:sz w:val="20"/>
          <w:szCs w:val="20"/>
          <w:lang w:eastAsia="lt-LT"/>
        </w:rPr>
        <w:t>__________</w:t>
      </w:r>
    </w:p>
    <w:p w14:paraId="0FE77639" w14:textId="77777777" w:rsidR="00D41484" w:rsidRDefault="00D41484"/>
    <w:sectPr w:rsidR="00D41484" w:rsidSect="00D4245F">
      <w:pgSz w:w="12240" w:h="15840"/>
      <w:pgMar w:top="851" w:right="567" w:bottom="1560"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D5A0D"/>
    <w:multiLevelType w:val="hybridMultilevel"/>
    <w:tmpl w:val="E2C8BE22"/>
    <w:lvl w:ilvl="0" w:tplc="A8ECE37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D32D8B"/>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D7842C9"/>
    <w:multiLevelType w:val="hybridMultilevel"/>
    <w:tmpl w:val="FAFAF4F6"/>
    <w:lvl w:ilvl="0" w:tplc="087CD2A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367"/>
    <w:rsid w:val="00013434"/>
    <w:rsid w:val="000B2AB5"/>
    <w:rsid w:val="000C7720"/>
    <w:rsid w:val="000E4DF6"/>
    <w:rsid w:val="00123D77"/>
    <w:rsid w:val="00164660"/>
    <w:rsid w:val="001831C3"/>
    <w:rsid w:val="00192174"/>
    <w:rsid w:val="002277BC"/>
    <w:rsid w:val="00230EB8"/>
    <w:rsid w:val="00285797"/>
    <w:rsid w:val="002A5F1C"/>
    <w:rsid w:val="002C2466"/>
    <w:rsid w:val="002D5AED"/>
    <w:rsid w:val="002E446F"/>
    <w:rsid w:val="003113DE"/>
    <w:rsid w:val="00317A62"/>
    <w:rsid w:val="0033114C"/>
    <w:rsid w:val="0037105D"/>
    <w:rsid w:val="003868E1"/>
    <w:rsid w:val="003B478F"/>
    <w:rsid w:val="00415367"/>
    <w:rsid w:val="00424DF0"/>
    <w:rsid w:val="00441391"/>
    <w:rsid w:val="0044328D"/>
    <w:rsid w:val="00494D06"/>
    <w:rsid w:val="004C249B"/>
    <w:rsid w:val="004D3125"/>
    <w:rsid w:val="005279B3"/>
    <w:rsid w:val="00527BFA"/>
    <w:rsid w:val="005449AA"/>
    <w:rsid w:val="00560E1D"/>
    <w:rsid w:val="005721BD"/>
    <w:rsid w:val="00586DC6"/>
    <w:rsid w:val="0059629C"/>
    <w:rsid w:val="005B018E"/>
    <w:rsid w:val="005C120B"/>
    <w:rsid w:val="005D2A24"/>
    <w:rsid w:val="006761A8"/>
    <w:rsid w:val="00681E59"/>
    <w:rsid w:val="006833A5"/>
    <w:rsid w:val="006D785C"/>
    <w:rsid w:val="00725AF2"/>
    <w:rsid w:val="007734BB"/>
    <w:rsid w:val="007C1D14"/>
    <w:rsid w:val="007C20FD"/>
    <w:rsid w:val="007E4D60"/>
    <w:rsid w:val="007E7EF4"/>
    <w:rsid w:val="007F6853"/>
    <w:rsid w:val="00804B06"/>
    <w:rsid w:val="008C2484"/>
    <w:rsid w:val="008D0F6A"/>
    <w:rsid w:val="009407AC"/>
    <w:rsid w:val="0096053B"/>
    <w:rsid w:val="00960627"/>
    <w:rsid w:val="00990C70"/>
    <w:rsid w:val="009B282B"/>
    <w:rsid w:val="009D69AB"/>
    <w:rsid w:val="009D7629"/>
    <w:rsid w:val="00A02CAA"/>
    <w:rsid w:val="00A229C7"/>
    <w:rsid w:val="00A56108"/>
    <w:rsid w:val="00A90884"/>
    <w:rsid w:val="00AF468B"/>
    <w:rsid w:val="00B26F15"/>
    <w:rsid w:val="00B472EA"/>
    <w:rsid w:val="00B81A88"/>
    <w:rsid w:val="00C55796"/>
    <w:rsid w:val="00C72767"/>
    <w:rsid w:val="00D16DDC"/>
    <w:rsid w:val="00D2378B"/>
    <w:rsid w:val="00D3003A"/>
    <w:rsid w:val="00D41484"/>
    <w:rsid w:val="00D4245F"/>
    <w:rsid w:val="00DE5867"/>
    <w:rsid w:val="00E7684A"/>
    <w:rsid w:val="00E85234"/>
    <w:rsid w:val="00F3670D"/>
    <w:rsid w:val="00F82014"/>
    <w:rsid w:val="00F83721"/>
    <w:rsid w:val="00FA1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775E5"/>
  <w15:chartTrackingRefBased/>
  <w15:docId w15:val="{84804158-55B2-454E-BD3F-878C1557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153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15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440</Words>
  <Characters>251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2025-09-22T09:26:00Z</dcterms:created>
  <dcterms:modified xsi:type="dcterms:W3CDTF">2025-09-22T09:26:00Z</dcterms:modified>
</cp:coreProperties>
</file>